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Pr>
        <w:drawing>
          <wp:inline distB="0" distT="0" distL="0" distR="0">
            <wp:extent cx="1080000" cy="1080000"/>
            <wp:effectExtent b="0" l="0" r="0" t="0"/>
            <wp:docPr descr="A graphic of a mosquito on a planet&#10;&#10;AI-generated content may be incorrect." id="165177825" name="image1.jpg"/>
            <a:graphic>
              <a:graphicData uri="http://schemas.openxmlformats.org/drawingml/2006/picture">
                <pic:pic>
                  <pic:nvPicPr>
                    <pic:cNvPr descr="A graphic of a mosquito on a planet&#10;&#10;AI-generated content may be incorrect." id="0" name="image1.jpg"/>
                    <pic:cNvPicPr preferRelativeResize="0"/>
                  </pic:nvPicPr>
                  <pic:blipFill>
                    <a:blip r:embed="rId7"/>
                    <a:srcRect b="0" l="0" r="0" t="0"/>
                    <a:stretch>
                      <a:fillRect/>
                    </a:stretch>
                  </pic:blipFill>
                  <pic:spPr>
                    <a:xfrm>
                      <a:off x="0" y="0"/>
                      <a:ext cx="1080000" cy="1080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AMV 2026 Sponsorship &amp; Exhibition Application Form</w:t>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Asia-Pacific Conference on Mosquito and Vector Control (AMV 2026)</w:t>
      </w:r>
      <w:r w:rsidDel="00000000" w:rsidR="00000000" w:rsidRPr="00000000">
        <w:rPr>
          <w:sz w:val="24"/>
          <w:szCs w:val="24"/>
          <w:rtl w:val="0"/>
        </w:rPr>
        <w:t xml:space="preserve"> </w:t>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Theme:</w:t>
      </w:r>
      <w:r w:rsidDel="00000000" w:rsidR="00000000" w:rsidRPr="00000000">
        <w:rPr>
          <w:sz w:val="24"/>
          <w:szCs w:val="24"/>
          <w:rtl w:val="0"/>
        </w:rPr>
        <w:t xml:space="preserve"> "Innovative Collaboration in AI and Technology to Advance Vector Control" </w:t>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Dates:</w:t>
      </w:r>
      <w:r w:rsidDel="00000000" w:rsidR="00000000" w:rsidRPr="00000000">
        <w:rPr>
          <w:sz w:val="24"/>
          <w:szCs w:val="24"/>
          <w:rtl w:val="0"/>
        </w:rPr>
        <w:t xml:space="preserve"> August 5-7, 2026 </w:t>
      </w:r>
    </w:p>
    <w:p w:rsidR="00000000" w:rsidDel="00000000" w:rsidP="00000000" w:rsidRDefault="00000000" w:rsidRPr="00000000" w14:paraId="00000006">
      <w:pPr>
        <w:rPr>
          <w:sz w:val="24"/>
          <w:szCs w:val="24"/>
        </w:rPr>
      </w:pPr>
      <w:r w:rsidDel="00000000" w:rsidR="00000000" w:rsidRPr="00000000">
        <w:rPr>
          <w:b w:val="1"/>
          <w:sz w:val="24"/>
          <w:szCs w:val="24"/>
          <w:rtl w:val="0"/>
        </w:rPr>
        <w:t xml:space="preserve">Venue:</w:t>
      </w:r>
      <w:r w:rsidDel="00000000" w:rsidR="00000000" w:rsidRPr="00000000">
        <w:rPr>
          <w:sz w:val="24"/>
          <w:szCs w:val="24"/>
          <w:rtl w:val="0"/>
        </w:rPr>
        <w:t xml:space="preserve"> </w:t>
      </w:r>
      <w:r w:rsidDel="00000000" w:rsidR="00000000" w:rsidRPr="00000000">
        <w:rPr>
          <w:rFonts w:ascii="Arial" w:cs="Arial" w:eastAsia="Arial" w:hAnsi="Arial"/>
          <w:sz w:val="24"/>
          <w:szCs w:val="24"/>
          <w:rtl w:val="0"/>
        </w:rPr>
        <w:t xml:space="preserve">Grande Centre Point Space,</w:t>
      </w:r>
      <w:r w:rsidDel="00000000" w:rsidR="00000000" w:rsidRPr="00000000">
        <w:rPr>
          <w:rFonts w:ascii="Arial" w:cs="Arial" w:eastAsia="Arial" w:hAnsi="Arial"/>
          <w:sz w:val="20"/>
          <w:szCs w:val="20"/>
          <w:rtl w:val="0"/>
        </w:rPr>
        <w:t xml:space="preserve"> </w:t>
      </w:r>
      <w:r w:rsidDel="00000000" w:rsidR="00000000" w:rsidRPr="00000000">
        <w:rPr>
          <w:sz w:val="24"/>
          <w:szCs w:val="24"/>
          <w:rtl w:val="0"/>
        </w:rPr>
        <w:t xml:space="preserve">Pattaya City, Thailand</w:t>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1. Company Information</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Company Name: ________________________________________________________________________</w:t>
      </w:r>
    </w:p>
    <w:p w:rsidR="00000000" w:rsidDel="00000000" w:rsidP="00000000" w:rsidRDefault="00000000" w:rsidRPr="00000000" w14:paraId="0000000A">
      <w:pPr>
        <w:rPr/>
      </w:pPr>
      <w:r w:rsidDel="00000000" w:rsidR="00000000" w:rsidRPr="00000000">
        <w:rPr>
          <w:rtl w:val="0"/>
        </w:rPr>
        <w:t xml:space="preserve">Contact Person (First Name): _____________________________________________________________</w:t>
      </w:r>
    </w:p>
    <w:p w:rsidR="00000000" w:rsidDel="00000000" w:rsidP="00000000" w:rsidRDefault="00000000" w:rsidRPr="00000000" w14:paraId="0000000B">
      <w:pPr>
        <w:rPr/>
      </w:pPr>
      <w:r w:rsidDel="00000000" w:rsidR="00000000" w:rsidRPr="00000000">
        <w:rPr>
          <w:rtl w:val="0"/>
        </w:rPr>
        <w:t xml:space="preserve">Contact Person (Last Name): _____________________________________________________________ </w:t>
      </w:r>
    </w:p>
    <w:p w:rsidR="00000000" w:rsidDel="00000000" w:rsidP="00000000" w:rsidRDefault="00000000" w:rsidRPr="00000000" w14:paraId="0000000C">
      <w:pPr>
        <w:rPr/>
      </w:pPr>
      <w:r w:rsidDel="00000000" w:rsidR="00000000" w:rsidRPr="00000000">
        <w:rPr>
          <w:rtl w:val="0"/>
        </w:rPr>
        <w:t xml:space="preserve">Email: __________________________________________________________________________________ </w:t>
      </w:r>
    </w:p>
    <w:p w:rsidR="00000000" w:rsidDel="00000000" w:rsidP="00000000" w:rsidRDefault="00000000" w:rsidRPr="00000000" w14:paraId="0000000D">
      <w:pPr>
        <w:rPr/>
      </w:pPr>
      <w:r w:rsidDel="00000000" w:rsidR="00000000" w:rsidRPr="00000000">
        <w:rPr>
          <w:rtl w:val="0"/>
        </w:rPr>
        <w:t xml:space="preserve">Phone Number (with Country Code): ______________________________________________________</w:t>
      </w:r>
    </w:p>
    <w:p w:rsidR="00000000" w:rsidDel="00000000" w:rsidP="00000000" w:rsidRDefault="00000000" w:rsidRPr="00000000" w14:paraId="0000000E">
      <w:pPr>
        <w:rPr/>
      </w:pPr>
      <w:r w:rsidDel="00000000" w:rsidR="00000000" w:rsidRPr="00000000">
        <w:rPr>
          <w:rtl w:val="0"/>
        </w:rPr>
        <w:t xml:space="preserve">Company Website: ______________________________________________________________________</w:t>
      </w:r>
    </w:p>
    <w:p w:rsidR="00000000" w:rsidDel="00000000" w:rsidP="00000000" w:rsidRDefault="00000000" w:rsidRPr="00000000" w14:paraId="0000000F">
      <w:pPr>
        <w:rPr/>
      </w:pPr>
      <w:r w:rsidDel="00000000" w:rsidR="00000000" w:rsidRPr="00000000">
        <w:rPr>
          <w:rtl w:val="0"/>
        </w:rPr>
        <w:t xml:space="preserve">Full Company Address: __________________________________________________________________</w:t>
      </w:r>
    </w:p>
    <w:p w:rsidR="00000000" w:rsidDel="00000000" w:rsidP="00000000" w:rsidRDefault="00000000" w:rsidRPr="00000000" w14:paraId="00000010">
      <w:pPr>
        <w:rPr/>
      </w:pPr>
      <w:r w:rsidDel="00000000" w:rsidR="00000000" w:rsidRPr="00000000">
        <w:rPr>
          <w:rtl w:val="0"/>
        </w:rPr>
        <w:t xml:space="preserve">City: State/ _____________________________________________________________________________</w:t>
      </w:r>
    </w:p>
    <w:p w:rsidR="00000000" w:rsidDel="00000000" w:rsidP="00000000" w:rsidRDefault="00000000" w:rsidRPr="00000000" w14:paraId="00000011">
      <w:pPr>
        <w:rPr/>
      </w:pPr>
      <w:r w:rsidDel="00000000" w:rsidR="00000000" w:rsidRPr="00000000">
        <w:rPr>
          <w:rtl w:val="0"/>
        </w:rPr>
        <w:t xml:space="preserve">Province: ______________________________________________________________________________</w:t>
      </w:r>
    </w:p>
    <w:p w:rsidR="00000000" w:rsidDel="00000000" w:rsidP="00000000" w:rsidRDefault="00000000" w:rsidRPr="00000000" w14:paraId="00000012">
      <w:pPr>
        <w:rPr/>
      </w:pPr>
      <w:r w:rsidDel="00000000" w:rsidR="00000000" w:rsidRPr="00000000">
        <w:rPr>
          <w:rtl w:val="0"/>
        </w:rPr>
        <w:t xml:space="preserve">Postal Code: ____________________________________________________________________________</w:t>
      </w:r>
    </w:p>
    <w:p w:rsidR="00000000" w:rsidDel="00000000" w:rsidP="00000000" w:rsidRDefault="00000000" w:rsidRPr="00000000" w14:paraId="00000013">
      <w:pPr>
        <w:rPr/>
      </w:pPr>
      <w:r w:rsidDel="00000000" w:rsidR="00000000" w:rsidRPr="00000000">
        <w:rPr>
          <w:rtl w:val="0"/>
        </w:rPr>
        <w:t xml:space="preserve">Country: ________________________________________________________________________________</w:t>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2. Sponsorship/Exhibition Package Selection</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Please tick your preferred package:</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 ] </w:t>
      </w:r>
      <w:r w:rsidDel="00000000" w:rsidR="00000000" w:rsidRPr="00000000">
        <w:rPr>
          <w:b w:val="1"/>
          <w:rtl w:val="0"/>
        </w:rPr>
        <w:t xml:space="preserve">Gold Sponsorship Package</w:t>
      </w:r>
      <w:r w:rsidDel="00000000" w:rsidR="00000000" w:rsidRPr="00000000">
        <w:rPr>
          <w:rtl w:val="0"/>
        </w:rPr>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 ] </w:t>
      </w:r>
      <w:r w:rsidDel="00000000" w:rsidR="00000000" w:rsidRPr="00000000">
        <w:rPr>
          <w:b w:val="1"/>
          <w:rtl w:val="0"/>
        </w:rPr>
        <w:t xml:space="preserve">Exhibitor / Booth Sponsor Package</w:t>
      </w:r>
      <w:r w:rsidDel="00000000" w:rsidR="00000000" w:rsidRPr="00000000">
        <w:rPr>
          <w:rtl w:val="0"/>
        </w:rPr>
      </w:r>
    </w:p>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3. Package Details &amp; Entitlements</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Please review the benefits associated with your chosen package:</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4"/>
        <w:gridCol w:w="2058"/>
        <w:gridCol w:w="2284"/>
        <w:tblGridChange w:id="0">
          <w:tblGrid>
            <w:gridCol w:w="4674"/>
            <w:gridCol w:w="2058"/>
            <w:gridCol w:w="2284"/>
          </w:tblGrid>
        </w:tblGridChange>
      </w:tblGrid>
      <w:tr>
        <w:trPr>
          <w:cantSplit w:val="0"/>
          <w:tblHeader w:val="0"/>
        </w:trPr>
        <w:tc>
          <w:tcPr>
            <w:vAlign w:val="center"/>
          </w:tcPr>
          <w:p w:rsidR="00000000" w:rsidDel="00000000" w:rsidP="00000000" w:rsidRDefault="00000000" w:rsidRPr="00000000" w14:paraId="0000001D">
            <w:pPr>
              <w:rPr>
                <w:b w:val="1"/>
              </w:rPr>
            </w:pPr>
            <w:r w:rsidDel="00000000" w:rsidR="00000000" w:rsidRPr="00000000">
              <w:rPr>
                <w:b w:val="1"/>
                <w:rtl w:val="0"/>
              </w:rPr>
              <w:t xml:space="preserve">Feature / Benefit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E">
            <w:pPr>
              <w:spacing w:line="256.8" w:lineRule="auto"/>
              <w:rPr>
                <w:b w:val="1"/>
              </w:rPr>
            </w:pPr>
            <w:r w:rsidDel="00000000" w:rsidR="00000000" w:rsidRPr="00000000">
              <w:rPr>
                <w:b w:val="1"/>
                <w:rtl w:val="0"/>
              </w:rPr>
              <w:t xml:space="preserve">Gold Sponsorships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F">
            <w:pPr>
              <w:spacing w:line="256.8" w:lineRule="auto"/>
              <w:rPr>
                <w:b w:val="1"/>
              </w:rPr>
            </w:pPr>
            <w:r w:rsidDel="00000000" w:rsidR="00000000" w:rsidRPr="00000000">
              <w:rPr>
                <w:b w:val="1"/>
                <w:rtl w:val="0"/>
              </w:rPr>
              <w:t xml:space="preserve">Exhibitor sponsorships</w:t>
            </w:r>
          </w:p>
        </w:tc>
      </w:tr>
      <w:tr>
        <w:trPr>
          <w:cantSplit w:val="0"/>
          <w:tblHeader w:val="0"/>
        </w:trPr>
        <w:tc>
          <w:tcPr>
            <w:vAlign w:val="center"/>
          </w:tcPr>
          <w:p w:rsidR="00000000" w:rsidDel="00000000" w:rsidP="00000000" w:rsidRDefault="00000000" w:rsidRPr="00000000" w14:paraId="00000020">
            <w:pPr>
              <w:rPr/>
            </w:pPr>
            <w:r w:rsidDel="00000000" w:rsidR="00000000" w:rsidRPr="00000000">
              <w:rPr>
                <w:rtl w:val="0"/>
              </w:rPr>
              <w:t xml:space="preserve">Media Recognition and Public Announcements</w:t>
            </w:r>
          </w:p>
        </w:tc>
        <w:tc>
          <w:tcPr>
            <w:vAlign w:val="center"/>
          </w:tcPr>
          <w:p w:rsidR="00000000" w:rsidDel="00000000" w:rsidP="00000000" w:rsidRDefault="00000000" w:rsidRPr="00000000" w14:paraId="00000021">
            <w:pPr>
              <w:rPr/>
            </w:pPr>
            <w:r w:rsidDel="00000000" w:rsidR="00000000" w:rsidRPr="00000000">
              <w:rPr>
                <w:rtl w:val="0"/>
              </w:rPr>
              <w:t xml:space="preserve">Yes</w:t>
            </w:r>
          </w:p>
        </w:tc>
        <w:tc>
          <w:tcPr>
            <w:vAlign w:val="center"/>
          </w:tcPr>
          <w:p w:rsidR="00000000" w:rsidDel="00000000" w:rsidP="00000000" w:rsidRDefault="00000000" w:rsidRPr="00000000" w14:paraId="00000022">
            <w:pPr>
              <w:rPr/>
            </w:pPr>
            <w:r w:rsidDel="00000000" w:rsidR="00000000" w:rsidRPr="00000000">
              <w:rPr>
                <w:rtl w:val="0"/>
              </w:rPr>
              <w:t xml:space="preserve">Not Applicable*</w:t>
            </w:r>
          </w:p>
        </w:tc>
      </w:tr>
      <w:tr>
        <w:trPr>
          <w:cantSplit w:val="0"/>
          <w:tblHeader w:val="0"/>
        </w:trPr>
        <w:tc>
          <w:tcPr>
            <w:vAlign w:val="center"/>
          </w:tcPr>
          <w:p w:rsidR="00000000" w:rsidDel="00000000" w:rsidP="00000000" w:rsidRDefault="00000000" w:rsidRPr="00000000" w14:paraId="00000023">
            <w:pPr>
              <w:rPr/>
            </w:pPr>
            <w:r w:rsidDel="00000000" w:rsidR="00000000" w:rsidRPr="00000000">
              <w:rPr>
                <w:b w:val="1"/>
                <w:rtl w:val="0"/>
              </w:rPr>
              <w:t xml:space="preserve">Logo Placement:</w:t>
            </w:r>
            <w:r w:rsidDel="00000000" w:rsidR="00000000" w:rsidRPr="00000000">
              <w:rPr>
                <w:rtl w:val="0"/>
              </w:rPr>
            </w:r>
          </w:p>
        </w:tc>
        <w:tc>
          <w:tcPr>
            <w:vAlign w:val="center"/>
          </w:tcPr>
          <w:p w:rsidR="00000000" w:rsidDel="00000000" w:rsidP="00000000" w:rsidRDefault="00000000" w:rsidRPr="00000000" w14:paraId="00000024">
            <w:pPr>
              <w:rPr/>
            </w:pPr>
            <w:r w:rsidDel="00000000" w:rsidR="00000000" w:rsidRPr="00000000">
              <w:rPr>
                <w:rtl w:val="0"/>
              </w:rPr>
            </w:r>
          </w:p>
        </w:tc>
        <w:tc>
          <w:tcPr>
            <w:vAlign w:val="center"/>
          </w:tcPr>
          <w:p w:rsidR="00000000" w:rsidDel="00000000" w:rsidP="00000000" w:rsidRDefault="00000000" w:rsidRPr="00000000" w14:paraId="00000025">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6">
            <w:pPr>
              <w:rPr/>
            </w:pPr>
            <w:r w:rsidDel="00000000" w:rsidR="00000000" w:rsidRPr="00000000">
              <w:rPr>
                <w:rtl w:val="0"/>
              </w:rPr>
              <w:t xml:space="preserve">Online Programming Books, Backdrop</w:t>
            </w:r>
          </w:p>
        </w:tc>
        <w:tc>
          <w:tcPr>
            <w:vAlign w:val="center"/>
          </w:tcPr>
          <w:p w:rsidR="00000000" w:rsidDel="00000000" w:rsidP="00000000" w:rsidRDefault="00000000" w:rsidRPr="00000000" w14:paraId="00000027">
            <w:pPr>
              <w:rPr/>
            </w:pPr>
            <w:r w:rsidDel="00000000" w:rsidR="00000000" w:rsidRPr="00000000">
              <w:rPr>
                <w:rtl w:val="0"/>
              </w:rPr>
              <w:t xml:space="preserve">Yes</w:t>
            </w:r>
          </w:p>
        </w:tc>
        <w:tc>
          <w:tcPr>
            <w:vAlign w:val="center"/>
          </w:tcPr>
          <w:p w:rsidR="00000000" w:rsidDel="00000000" w:rsidP="00000000" w:rsidRDefault="00000000" w:rsidRPr="00000000" w14:paraId="00000028">
            <w:pPr>
              <w:rPr/>
            </w:pPr>
            <w:r w:rsidDel="00000000" w:rsidR="00000000" w:rsidRPr="00000000">
              <w:rPr>
                <w:rtl w:val="0"/>
              </w:rPr>
              <w:t xml:space="preserve">Not Applicable*</w:t>
            </w:r>
          </w:p>
        </w:tc>
      </w:tr>
      <w:tr>
        <w:trPr>
          <w:cantSplit w:val="0"/>
          <w:tblHeader w:val="0"/>
        </w:trPr>
        <w:tc>
          <w:tcPr>
            <w:vAlign w:val="center"/>
          </w:tcPr>
          <w:p w:rsidR="00000000" w:rsidDel="00000000" w:rsidP="00000000" w:rsidRDefault="00000000" w:rsidRPr="00000000" w14:paraId="00000029">
            <w:pPr>
              <w:rPr/>
            </w:pPr>
            <w:r w:rsidDel="00000000" w:rsidR="00000000" w:rsidRPr="00000000">
              <w:rPr>
                <w:rtl w:val="0"/>
              </w:rPr>
              <w:t xml:space="preserve">Nametag</w:t>
            </w:r>
          </w:p>
        </w:tc>
        <w:tc>
          <w:tcPr>
            <w:vAlign w:val="center"/>
          </w:tcPr>
          <w:p w:rsidR="00000000" w:rsidDel="00000000" w:rsidP="00000000" w:rsidRDefault="00000000" w:rsidRPr="00000000" w14:paraId="0000002A">
            <w:pPr>
              <w:rPr/>
            </w:pPr>
            <w:r w:rsidDel="00000000" w:rsidR="00000000" w:rsidRPr="00000000">
              <w:rPr>
                <w:rtl w:val="0"/>
              </w:rPr>
              <w:t xml:space="preserve">Yes</w:t>
            </w:r>
          </w:p>
        </w:tc>
        <w:tc>
          <w:tcPr>
            <w:vAlign w:val="center"/>
          </w:tcPr>
          <w:p w:rsidR="00000000" w:rsidDel="00000000" w:rsidP="00000000" w:rsidRDefault="00000000" w:rsidRPr="00000000" w14:paraId="0000002B">
            <w:pPr>
              <w:rPr/>
            </w:pPr>
            <w:r w:rsidDel="00000000" w:rsidR="00000000" w:rsidRPr="00000000">
              <w:rPr>
                <w:rtl w:val="0"/>
              </w:rPr>
              <w:t xml:space="preserve">Not Applicable*</w:t>
            </w:r>
          </w:p>
        </w:tc>
      </w:tr>
      <w:tr>
        <w:trPr>
          <w:cantSplit w:val="0"/>
          <w:tblHeader w:val="0"/>
        </w:trPr>
        <w:tc>
          <w:tcPr>
            <w:vAlign w:val="center"/>
          </w:tcPr>
          <w:p w:rsidR="00000000" w:rsidDel="00000000" w:rsidP="00000000" w:rsidRDefault="00000000" w:rsidRPr="00000000" w14:paraId="0000002C">
            <w:pPr>
              <w:rPr/>
            </w:pPr>
            <w:r w:rsidDel="00000000" w:rsidR="00000000" w:rsidRPr="00000000">
              <w:rPr>
                <w:rtl w:val="0"/>
              </w:rPr>
              <w:t xml:space="preserve">Logo on the AMV website with hyperlink</w:t>
            </w:r>
          </w:p>
        </w:tc>
        <w:tc>
          <w:tcPr>
            <w:vAlign w:val="center"/>
          </w:tcPr>
          <w:p w:rsidR="00000000" w:rsidDel="00000000" w:rsidP="00000000" w:rsidRDefault="00000000" w:rsidRPr="00000000" w14:paraId="0000002D">
            <w:pPr>
              <w:rPr/>
            </w:pPr>
            <w:r w:rsidDel="00000000" w:rsidR="00000000" w:rsidRPr="00000000">
              <w:rPr>
                <w:rtl w:val="0"/>
              </w:rPr>
              <w:t xml:space="preserve">Yes</w:t>
            </w:r>
          </w:p>
        </w:tc>
        <w:tc>
          <w:tcPr>
            <w:vAlign w:val="center"/>
          </w:tcPr>
          <w:p w:rsidR="00000000" w:rsidDel="00000000" w:rsidP="00000000" w:rsidRDefault="00000000" w:rsidRPr="00000000" w14:paraId="0000002E">
            <w:pPr>
              <w:rPr/>
            </w:pPr>
            <w:r w:rsidDel="00000000" w:rsidR="00000000" w:rsidRPr="00000000">
              <w:rPr>
                <w:rtl w:val="0"/>
              </w:rPr>
              <w:t xml:space="preserve">Not Applicable*</w:t>
            </w:r>
          </w:p>
        </w:tc>
      </w:tr>
      <w:tr>
        <w:trPr>
          <w:cantSplit w:val="0"/>
          <w:tblHeader w:val="0"/>
        </w:trPr>
        <w:tc>
          <w:tcPr>
            <w:vAlign w:val="center"/>
          </w:tcPr>
          <w:p w:rsidR="00000000" w:rsidDel="00000000" w:rsidP="00000000" w:rsidRDefault="00000000" w:rsidRPr="00000000" w14:paraId="0000002F">
            <w:pPr>
              <w:rPr/>
            </w:pPr>
            <w:r w:rsidDel="00000000" w:rsidR="00000000" w:rsidRPr="00000000">
              <w:rPr>
                <w:rtl w:val="0"/>
              </w:rPr>
              <w:t xml:space="preserve">Logo in conference venue</w:t>
            </w:r>
          </w:p>
        </w:tc>
        <w:tc>
          <w:tcPr>
            <w:vAlign w:val="center"/>
          </w:tcPr>
          <w:p w:rsidR="00000000" w:rsidDel="00000000" w:rsidP="00000000" w:rsidRDefault="00000000" w:rsidRPr="00000000" w14:paraId="00000030">
            <w:pPr>
              <w:rPr/>
            </w:pPr>
            <w:r w:rsidDel="00000000" w:rsidR="00000000" w:rsidRPr="00000000">
              <w:rPr>
                <w:rtl w:val="0"/>
              </w:rPr>
              <w:t xml:space="preserve">Yes</w:t>
            </w:r>
          </w:p>
        </w:tc>
        <w:tc>
          <w:tcPr>
            <w:vAlign w:val="center"/>
          </w:tcPr>
          <w:p w:rsidR="00000000" w:rsidDel="00000000" w:rsidP="00000000" w:rsidRDefault="00000000" w:rsidRPr="00000000" w14:paraId="00000031">
            <w:pPr>
              <w:rPr/>
            </w:pPr>
            <w:r w:rsidDel="00000000" w:rsidR="00000000" w:rsidRPr="00000000">
              <w:rPr>
                <w:rtl w:val="0"/>
              </w:rPr>
              <w:t xml:space="preserve">Not Applicable*</w:t>
            </w:r>
          </w:p>
        </w:tc>
      </w:tr>
      <w:tr>
        <w:trPr>
          <w:cantSplit w:val="0"/>
          <w:tblHeader w:val="0"/>
        </w:trPr>
        <w:tc>
          <w:tcPr>
            <w:vAlign w:val="center"/>
          </w:tcPr>
          <w:p w:rsidR="00000000" w:rsidDel="00000000" w:rsidP="00000000" w:rsidRDefault="00000000" w:rsidRPr="00000000" w14:paraId="00000032">
            <w:pPr>
              <w:rPr>
                <w:b w:val="1"/>
              </w:rPr>
            </w:pPr>
            <w:r w:rsidDel="00000000" w:rsidR="00000000" w:rsidRPr="00000000">
              <w:rPr>
                <w:b w:val="1"/>
                <w:rtl w:val="0"/>
              </w:rPr>
              <w:t xml:space="preserve">Sponsor Innovation Talk</w:t>
            </w:r>
          </w:p>
        </w:tc>
        <w:tc>
          <w:tcPr>
            <w:vAlign w:val="center"/>
          </w:tcPr>
          <w:p w:rsidR="00000000" w:rsidDel="00000000" w:rsidP="00000000" w:rsidRDefault="00000000" w:rsidRPr="00000000" w14:paraId="00000033">
            <w:pPr>
              <w:rPr/>
            </w:pPr>
            <w:r w:rsidDel="00000000" w:rsidR="00000000" w:rsidRPr="00000000">
              <w:rPr>
                <w:rtl w:val="0"/>
              </w:rPr>
              <w:t xml:space="preserve">20 Minutes Symposium</w:t>
            </w:r>
          </w:p>
        </w:tc>
        <w:tc>
          <w:tcPr>
            <w:vAlign w:val="center"/>
          </w:tcPr>
          <w:p w:rsidR="00000000" w:rsidDel="00000000" w:rsidP="00000000" w:rsidRDefault="00000000" w:rsidRPr="00000000" w14:paraId="00000034">
            <w:pPr>
              <w:rPr/>
            </w:pPr>
            <w:r w:rsidDel="00000000" w:rsidR="00000000" w:rsidRPr="00000000">
              <w:rPr>
                <w:rtl w:val="0"/>
              </w:rPr>
              <w:t xml:space="preserve">Not Applicable</w:t>
            </w:r>
          </w:p>
        </w:tc>
      </w:tr>
      <w:tr>
        <w:trPr>
          <w:cantSplit w:val="0"/>
          <w:tblHeader w:val="0"/>
        </w:trPr>
        <w:tc>
          <w:tcPr>
            <w:vAlign w:val="center"/>
          </w:tcPr>
          <w:p w:rsidR="00000000" w:rsidDel="00000000" w:rsidP="00000000" w:rsidRDefault="00000000" w:rsidRPr="00000000" w14:paraId="00000035">
            <w:pPr>
              <w:rPr>
                <w:b w:val="1"/>
              </w:rPr>
            </w:pPr>
            <w:r w:rsidDel="00000000" w:rsidR="00000000" w:rsidRPr="00000000">
              <w:rPr>
                <w:b w:val="1"/>
                <w:rtl w:val="0"/>
              </w:rPr>
              <w:t xml:space="preserve">FREE Registration Ticket</w:t>
            </w:r>
          </w:p>
        </w:tc>
        <w:tc>
          <w:tcPr>
            <w:vAlign w:val="center"/>
          </w:tcPr>
          <w:p w:rsidR="00000000" w:rsidDel="00000000" w:rsidP="00000000" w:rsidRDefault="00000000" w:rsidRPr="00000000" w14:paraId="00000036">
            <w:pPr>
              <w:rPr/>
            </w:pPr>
            <w:r w:rsidDel="00000000" w:rsidR="00000000" w:rsidRPr="00000000">
              <w:rPr>
                <w:rtl w:val="0"/>
              </w:rPr>
              <w:t xml:space="preserve">2 persons</w:t>
            </w:r>
          </w:p>
        </w:tc>
        <w:tc>
          <w:tcPr>
            <w:vAlign w:val="center"/>
          </w:tcPr>
          <w:p w:rsidR="00000000" w:rsidDel="00000000" w:rsidP="00000000" w:rsidRDefault="00000000" w:rsidRPr="00000000" w14:paraId="00000037">
            <w:pPr>
              <w:rPr/>
            </w:pPr>
            <w:r w:rsidDel="00000000" w:rsidR="00000000" w:rsidRPr="00000000">
              <w:rPr>
                <w:rtl w:val="0"/>
              </w:rPr>
              <w:t xml:space="preserve">Not Applicable</w:t>
            </w:r>
          </w:p>
        </w:tc>
      </w:tr>
      <w:tr>
        <w:trPr>
          <w:cantSplit w:val="0"/>
          <w:tblHeader w:val="0"/>
        </w:trPr>
        <w:tc>
          <w:tcPr>
            <w:vAlign w:val="center"/>
          </w:tcPr>
          <w:p w:rsidR="00000000" w:rsidDel="00000000" w:rsidP="00000000" w:rsidRDefault="00000000" w:rsidRPr="00000000" w14:paraId="00000038">
            <w:pPr>
              <w:rPr>
                <w:b w:val="1"/>
              </w:rPr>
            </w:pPr>
            <w:r w:rsidDel="00000000" w:rsidR="00000000" w:rsidRPr="00000000">
              <w:rPr>
                <w:b w:val="1"/>
                <w:rtl w:val="0"/>
              </w:rPr>
              <w:t xml:space="preserve">Lunch for Staffs</w:t>
            </w:r>
          </w:p>
        </w:tc>
        <w:tc>
          <w:tcPr>
            <w:vAlign w:val="center"/>
          </w:tcPr>
          <w:p w:rsidR="00000000" w:rsidDel="00000000" w:rsidP="00000000" w:rsidRDefault="00000000" w:rsidRPr="00000000" w14:paraId="00000039">
            <w:pPr>
              <w:rPr/>
            </w:pPr>
            <w:r w:rsidDel="00000000" w:rsidR="00000000" w:rsidRPr="00000000">
              <w:rPr>
                <w:rtl w:val="0"/>
              </w:rPr>
              <w:t xml:space="preserve">2 persons</w:t>
            </w:r>
          </w:p>
        </w:tc>
        <w:tc>
          <w:tcPr>
            <w:vAlign w:val="center"/>
          </w:tcPr>
          <w:p w:rsidR="00000000" w:rsidDel="00000000" w:rsidP="00000000" w:rsidRDefault="00000000" w:rsidRPr="00000000" w14:paraId="0000003A">
            <w:pPr>
              <w:rPr/>
            </w:pPr>
            <w:r w:rsidDel="00000000" w:rsidR="00000000" w:rsidRPr="00000000">
              <w:rPr>
                <w:rtl w:val="0"/>
              </w:rPr>
              <w:t xml:space="preserve">2 persons</w:t>
            </w:r>
          </w:p>
        </w:tc>
      </w:tr>
      <w:tr>
        <w:trPr>
          <w:cantSplit w:val="0"/>
          <w:tblHeader w:val="0"/>
        </w:trPr>
        <w:tc>
          <w:tcPr>
            <w:vAlign w:val="center"/>
          </w:tcPr>
          <w:p w:rsidR="00000000" w:rsidDel="00000000" w:rsidP="00000000" w:rsidRDefault="00000000" w:rsidRPr="00000000" w14:paraId="0000003B">
            <w:pPr>
              <w:rPr/>
            </w:pPr>
            <w:r w:rsidDel="00000000" w:rsidR="00000000" w:rsidRPr="00000000">
              <w:rPr>
                <w:b w:val="1"/>
                <w:rtl w:val="0"/>
              </w:rPr>
              <w:t xml:space="preserve">Price (THB)</w:t>
            </w:r>
            <w:r w:rsidDel="00000000" w:rsidR="00000000" w:rsidRPr="00000000">
              <w:rPr>
                <w:rtl w:val="0"/>
              </w:rPr>
            </w:r>
          </w:p>
        </w:tc>
        <w:tc>
          <w:tcPr>
            <w:vAlign w:val="center"/>
          </w:tcPr>
          <w:p w:rsidR="00000000" w:rsidDel="00000000" w:rsidP="00000000" w:rsidRDefault="00000000" w:rsidRPr="00000000" w14:paraId="0000003C">
            <w:pPr>
              <w:rPr/>
            </w:pPr>
            <w:r w:rsidDel="00000000" w:rsidR="00000000" w:rsidRPr="00000000">
              <w:rPr>
                <w:b w:val="1"/>
                <w:rtl w:val="0"/>
              </w:rPr>
              <w:t xml:space="preserve">187,500 THB</w:t>
            </w:r>
            <w:r w:rsidDel="00000000" w:rsidR="00000000" w:rsidRPr="00000000">
              <w:rPr>
                <w:rtl w:val="0"/>
              </w:rPr>
            </w:r>
          </w:p>
        </w:tc>
        <w:tc>
          <w:tcPr>
            <w:vAlign w:val="center"/>
          </w:tcPr>
          <w:p w:rsidR="00000000" w:rsidDel="00000000" w:rsidP="00000000" w:rsidRDefault="00000000" w:rsidRPr="00000000" w14:paraId="0000003D">
            <w:pPr>
              <w:rPr/>
            </w:pPr>
            <w:r w:rsidDel="00000000" w:rsidR="00000000" w:rsidRPr="00000000">
              <w:rPr>
                <w:b w:val="1"/>
                <w:rtl w:val="0"/>
              </w:rPr>
              <w:t xml:space="preserve">37,500 THB</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E">
            <w:pPr>
              <w:rPr/>
            </w:pPr>
            <w:r w:rsidDel="00000000" w:rsidR="00000000" w:rsidRPr="00000000">
              <w:rPr>
                <w:b w:val="1"/>
                <w:rtl w:val="0"/>
              </w:rPr>
              <w:t xml:space="preserve">Price (USD)</w:t>
            </w:r>
            <w:r w:rsidDel="00000000" w:rsidR="00000000" w:rsidRPr="00000000">
              <w:rPr>
                <w:rtl w:val="0"/>
              </w:rPr>
            </w:r>
          </w:p>
        </w:tc>
        <w:tc>
          <w:tcPr>
            <w:vAlign w:val="center"/>
          </w:tcPr>
          <w:p w:rsidR="00000000" w:rsidDel="00000000" w:rsidP="00000000" w:rsidRDefault="00000000" w:rsidRPr="00000000" w14:paraId="0000003F">
            <w:pPr>
              <w:rPr/>
            </w:pPr>
            <w:r w:rsidDel="00000000" w:rsidR="00000000" w:rsidRPr="00000000">
              <w:rPr>
                <w:b w:val="1"/>
                <w:rtl w:val="0"/>
              </w:rPr>
              <w:t xml:space="preserve">5,500 USD</w:t>
            </w:r>
            <w:r w:rsidDel="00000000" w:rsidR="00000000" w:rsidRPr="00000000">
              <w:rPr>
                <w:rtl w:val="0"/>
              </w:rPr>
            </w:r>
          </w:p>
        </w:tc>
        <w:tc>
          <w:tcPr>
            <w:vAlign w:val="center"/>
          </w:tcPr>
          <w:p w:rsidR="00000000" w:rsidDel="00000000" w:rsidP="00000000" w:rsidRDefault="00000000" w:rsidRPr="00000000" w14:paraId="00000040">
            <w:pPr>
              <w:rPr/>
            </w:pPr>
            <w:r w:rsidDel="00000000" w:rsidR="00000000" w:rsidRPr="00000000">
              <w:rPr>
                <w:b w:val="1"/>
                <w:rtl w:val="0"/>
              </w:rPr>
              <w:t xml:space="preserve">1,100 USD</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1">
            <w:pPr>
              <w:rPr/>
            </w:pPr>
            <w:r w:rsidDel="00000000" w:rsidR="00000000" w:rsidRPr="00000000">
              <w:rPr>
                <w:b w:val="1"/>
                <w:rtl w:val="0"/>
              </w:rPr>
              <w:t xml:space="preserve">Area / Space</w:t>
            </w:r>
            <w:r w:rsidDel="00000000" w:rsidR="00000000" w:rsidRPr="00000000">
              <w:rPr>
                <w:rtl w:val="0"/>
              </w:rPr>
            </w:r>
          </w:p>
        </w:tc>
        <w:tc>
          <w:tcPr>
            <w:vAlign w:val="center"/>
          </w:tcPr>
          <w:p w:rsidR="00000000" w:rsidDel="00000000" w:rsidP="00000000" w:rsidRDefault="00000000" w:rsidRPr="00000000" w14:paraId="00000042">
            <w:pPr>
              <w:rPr/>
            </w:pPr>
            <w:r w:rsidDel="00000000" w:rsidR="00000000" w:rsidRPr="00000000">
              <w:rPr>
                <w:rtl w:val="0"/>
              </w:rPr>
              <w:t xml:space="preserve">6m x 3m</w:t>
            </w:r>
          </w:p>
        </w:tc>
        <w:tc>
          <w:tcPr>
            <w:vAlign w:val="center"/>
          </w:tcPr>
          <w:p w:rsidR="00000000" w:rsidDel="00000000" w:rsidP="00000000" w:rsidRDefault="00000000" w:rsidRPr="00000000" w14:paraId="00000043">
            <w:pPr>
              <w:rPr/>
            </w:pPr>
            <w:r w:rsidDel="00000000" w:rsidR="00000000" w:rsidRPr="00000000">
              <w:rPr>
                <w:rtl w:val="0"/>
              </w:rPr>
              <w:t xml:space="preserve">2m x 2m</w:t>
            </w:r>
          </w:p>
        </w:tc>
      </w:tr>
      <w:tr>
        <w:trPr>
          <w:cantSplit w:val="0"/>
          <w:tblHeader w:val="0"/>
        </w:trPr>
        <w:tc>
          <w:tcPr>
            <w:vAlign w:val="center"/>
          </w:tcPr>
          <w:p w:rsidR="00000000" w:rsidDel="00000000" w:rsidP="00000000" w:rsidRDefault="00000000" w:rsidRPr="00000000" w14:paraId="00000044">
            <w:pPr>
              <w:rPr/>
            </w:pPr>
            <w:r w:rsidDel="00000000" w:rsidR="00000000" w:rsidRPr="00000000">
              <w:rPr>
                <w:b w:val="1"/>
                <w:rtl w:val="0"/>
              </w:rPr>
              <w:t xml:space="preserve">Number of Packages Available</w:t>
            </w:r>
            <w:r w:rsidDel="00000000" w:rsidR="00000000" w:rsidRPr="00000000">
              <w:rPr>
                <w:rtl w:val="0"/>
              </w:rPr>
            </w:r>
          </w:p>
        </w:tc>
        <w:tc>
          <w:tcPr>
            <w:vAlign w:val="center"/>
          </w:tcPr>
          <w:p w:rsidR="00000000" w:rsidDel="00000000" w:rsidP="00000000" w:rsidRDefault="00000000" w:rsidRPr="00000000" w14:paraId="00000045">
            <w:pPr>
              <w:rPr/>
            </w:pPr>
            <w:r w:rsidDel="00000000" w:rsidR="00000000" w:rsidRPr="00000000">
              <w:rPr>
                <w:rtl w:val="0"/>
              </w:rPr>
              <w:t xml:space="preserve">2 (total)</w:t>
            </w:r>
          </w:p>
        </w:tc>
        <w:tc>
          <w:tcPr>
            <w:vAlign w:val="center"/>
          </w:tcPr>
          <w:p w:rsidR="00000000" w:rsidDel="00000000" w:rsidP="00000000" w:rsidRDefault="00000000" w:rsidRPr="00000000" w14:paraId="00000046">
            <w:pPr>
              <w:rPr/>
            </w:pPr>
            <w:r w:rsidDel="00000000" w:rsidR="00000000" w:rsidRPr="00000000">
              <w:rPr>
                <w:rtl w:val="0"/>
              </w:rPr>
              <w:t xml:space="preserve">24 (total)</w:t>
            </w:r>
          </w:p>
        </w:tc>
      </w:tr>
    </w:tbl>
    <w:p w:rsidR="00000000" w:rsidDel="00000000" w:rsidP="00000000" w:rsidRDefault="00000000" w:rsidRPr="00000000" w14:paraId="00000047">
      <w:pPr>
        <w:rPr/>
      </w:pPr>
      <w:r w:rsidDel="00000000" w:rsidR="00000000" w:rsidRPr="00000000">
        <w:rPr>
          <w:i w:val="1"/>
          <w:rtl w:val="0"/>
        </w:rPr>
        <w:t xml:space="preserve">*Note on "Not Applicable" for Exhibitor / Booth Sponsor Logo Placement and Publicity: While specific prominent placements (e.g., nametag, backdrop) might not be included at this tier, standard exhibitor listing with company name/logo in the program book's exhibitor directory and on the website's exhibitor list is typically provided.</w:t>
      </w:r>
      <w:r w:rsidDel="00000000" w:rsidR="00000000" w:rsidRPr="00000000">
        <w:rPr>
          <w:rtl w:val="0"/>
        </w:rPr>
      </w:r>
    </w:p>
    <w:p w:rsidR="00000000" w:rsidDel="00000000" w:rsidP="00000000" w:rsidRDefault="00000000" w:rsidRPr="00000000" w14:paraId="0000004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4. Payment Information</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Upon submission of this application, an invoice will be issued to your company based on the selected package. Payment instructions (bank transfer details) will be provided on the invoice. Full payment is required within 30 days of invoice issuance, whichever comes first, to secure your package.</w:t>
      </w:r>
    </w:p>
    <w:p w:rsidR="00000000" w:rsidDel="00000000" w:rsidP="00000000" w:rsidRDefault="00000000" w:rsidRPr="00000000" w14:paraId="0000004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5. Terms and Conditions</w:t>
      </w:r>
      <w:r w:rsidDel="00000000" w:rsidR="00000000" w:rsidRPr="00000000">
        <w:rPr>
          <w:rtl w:val="0"/>
        </w:rPr>
      </w:r>
    </w:p>
    <w:p w:rsidR="00000000" w:rsidDel="00000000" w:rsidP="00000000" w:rsidRDefault="00000000" w:rsidRPr="00000000" w14:paraId="0000004D">
      <w:pPr>
        <w:numPr>
          <w:ilvl w:val="0"/>
          <w:numId w:val="2"/>
        </w:numPr>
        <w:ind w:left="720" w:hanging="360"/>
        <w:rPr/>
      </w:pPr>
      <w:r w:rsidDel="00000000" w:rsidR="00000000" w:rsidRPr="00000000">
        <w:rPr>
          <w:rtl w:val="0"/>
        </w:rPr>
        <w:t xml:space="preserve">All applications are subject to approval by the AMV 2026 Organizing Committee.</w:t>
      </w:r>
    </w:p>
    <w:p w:rsidR="00000000" w:rsidDel="00000000" w:rsidP="00000000" w:rsidRDefault="00000000" w:rsidRPr="00000000" w14:paraId="0000004E">
      <w:pPr>
        <w:numPr>
          <w:ilvl w:val="0"/>
          <w:numId w:val="2"/>
        </w:numPr>
        <w:ind w:left="720" w:hanging="360"/>
        <w:rPr/>
      </w:pPr>
      <w:r w:rsidDel="00000000" w:rsidR="00000000" w:rsidRPr="00000000">
        <w:rPr>
          <w:rtl w:val="0"/>
        </w:rPr>
        <w:t xml:space="preserve">Packages are allocated on a first-come, first-served basis. Early application is highly recommended due to limited availability.</w:t>
      </w:r>
    </w:p>
    <w:p w:rsidR="00000000" w:rsidDel="00000000" w:rsidP="00000000" w:rsidRDefault="00000000" w:rsidRPr="00000000" w14:paraId="0000004F">
      <w:pPr>
        <w:numPr>
          <w:ilvl w:val="0"/>
          <w:numId w:val="2"/>
        </w:numPr>
        <w:ind w:left="720" w:hanging="360"/>
        <w:rPr/>
      </w:pPr>
      <w:r w:rsidDel="00000000" w:rsidR="00000000" w:rsidRPr="00000000">
        <w:rPr>
          <w:rtl w:val="0"/>
        </w:rPr>
        <w:t xml:space="preserve">Cancellation policies apply. Details will be provided in the full sponsorship prospectus and on the invoice.</w:t>
      </w:r>
    </w:p>
    <w:p w:rsidR="00000000" w:rsidDel="00000000" w:rsidP="00000000" w:rsidRDefault="00000000" w:rsidRPr="00000000" w14:paraId="00000050">
      <w:pPr>
        <w:numPr>
          <w:ilvl w:val="0"/>
          <w:numId w:val="2"/>
        </w:numPr>
        <w:ind w:left="720" w:hanging="360"/>
        <w:rPr/>
      </w:pPr>
      <w:r w:rsidDel="00000000" w:rsidR="00000000" w:rsidRPr="00000000">
        <w:rPr>
          <w:rtl w:val="0"/>
        </w:rPr>
        <w:t xml:space="preserve">By submitting this form, you agree to the terms and conditions outlined in the AMV 2026 Sponsorship and Exhibition Prospectus.</w:t>
      </w:r>
    </w:p>
    <w:p w:rsidR="00000000" w:rsidDel="00000000" w:rsidP="00000000" w:rsidRDefault="00000000" w:rsidRPr="00000000" w14:paraId="0000005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6. Agreement</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I/We have read and understood the details of the selected package and agree to the terms and conditions for sponsorship/exhibition at AMV 2026.</w:t>
      </w:r>
    </w:p>
    <w:p w:rsidR="00000000" w:rsidDel="00000000" w:rsidP="00000000" w:rsidRDefault="00000000" w:rsidRPr="00000000" w14:paraId="00000054">
      <w:pPr>
        <w:rPr/>
      </w:pPr>
      <w:r w:rsidDel="00000000" w:rsidR="00000000" w:rsidRPr="00000000">
        <w:rPr>
          <w:rtl w:val="0"/>
        </w:rPr>
        <w:t xml:space="preserve">Signature: </w:t>
      </w:r>
    </w:p>
    <w:p w:rsidR="00000000" w:rsidDel="00000000" w:rsidP="00000000" w:rsidRDefault="00000000" w:rsidRPr="00000000" w14:paraId="00000055">
      <w:pPr>
        <w:rPr/>
      </w:pPr>
      <w:r w:rsidDel="00000000" w:rsidR="00000000" w:rsidRPr="00000000">
        <w:rPr>
          <w:rtl w:val="0"/>
        </w:rPr>
        <w:t xml:space="preserve">Printed Name: </w:t>
      </w:r>
    </w:p>
    <w:p w:rsidR="00000000" w:rsidDel="00000000" w:rsidP="00000000" w:rsidRDefault="00000000" w:rsidRPr="00000000" w14:paraId="00000056">
      <w:pPr>
        <w:rPr/>
      </w:pPr>
      <w:r w:rsidDel="00000000" w:rsidR="00000000" w:rsidRPr="00000000">
        <w:rPr>
          <w:rtl w:val="0"/>
        </w:rPr>
        <w:t xml:space="preserve">Date:</w:t>
      </w:r>
    </w:p>
    <w:p w:rsidR="00000000" w:rsidDel="00000000" w:rsidP="00000000" w:rsidRDefault="00000000" w:rsidRPr="00000000" w14:paraId="0000005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For sponsor/exhibitor package details or any further queries, please contact:</w:t>
      </w:r>
      <w:r w:rsidDel="00000000" w:rsidR="00000000" w:rsidRPr="00000000">
        <w:rPr>
          <w:rtl w:val="0"/>
        </w:rPr>
      </w:r>
    </w:p>
    <w:p w:rsidR="00000000" w:rsidDel="00000000" w:rsidP="00000000" w:rsidRDefault="00000000" w:rsidRPr="00000000" w14:paraId="00000059">
      <w:pPr>
        <w:rPr/>
      </w:pPr>
      <w:r w:rsidDel="00000000" w:rsidR="00000000" w:rsidRPr="00000000">
        <w:rPr>
          <w:b w:val="1"/>
          <w:rtl w:val="0"/>
        </w:rPr>
        <w:t xml:space="preserve">Email:</w:t>
      </w:r>
      <w:r w:rsidDel="00000000" w:rsidR="00000000" w:rsidRPr="00000000">
        <w:rPr>
          <w:rtl w:val="0"/>
        </w:rPr>
        <w:t xml:space="preserve"> </w:t>
      </w:r>
      <w:hyperlink r:id="rId8">
        <w:r w:rsidDel="00000000" w:rsidR="00000000" w:rsidRPr="00000000">
          <w:rPr>
            <w:color w:val="1155cc"/>
            <w:u w:val="single"/>
            <w:rtl w:val="0"/>
          </w:rPr>
          <w:t xml:space="preserve">info@amv2026.com</w:t>
        </w:r>
      </w:hyperlink>
      <w:r w:rsidDel="00000000" w:rsidR="00000000" w:rsidRPr="00000000">
        <w:rPr>
          <w:rtl w:val="0"/>
        </w:rPr>
        <w:t xml:space="preserve">, </w:t>
      </w:r>
      <w:r w:rsidDel="00000000" w:rsidR="00000000" w:rsidRPr="00000000">
        <w:rPr>
          <w:rFonts w:ascii="Arial" w:cs="Arial" w:eastAsia="Arial" w:hAnsi="Arial"/>
          <w:rtl w:val="0"/>
        </w:rPr>
        <w:t xml:space="preserve">fagrarpa@ku.ac.th</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sectPr>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BC75CE"/>
    <w:pPr>
      <w:keepNext w:val="1"/>
      <w:keepLines w:val="1"/>
      <w:spacing w:after="80" w:before="360"/>
      <w:outlineLvl w:val="0"/>
    </w:pPr>
    <w:rPr>
      <w:rFonts w:asciiTheme="majorHAnsi" w:cstheme="majorBidi" w:eastAsiaTheme="majorEastAsia" w:hAnsiTheme="majorHAnsi"/>
      <w:color w:val="0f4761" w:themeColor="accent1" w:themeShade="0000BF"/>
      <w:sz w:val="40"/>
      <w:szCs w:val="50"/>
    </w:rPr>
  </w:style>
  <w:style w:type="paragraph" w:styleId="Heading2">
    <w:name w:val="heading 2"/>
    <w:basedOn w:val="Normal"/>
    <w:next w:val="Normal"/>
    <w:link w:val="Heading2Char"/>
    <w:uiPriority w:val="9"/>
    <w:semiHidden w:val="1"/>
    <w:unhideWhenUsed w:val="1"/>
    <w:qFormat w:val="1"/>
    <w:rsid w:val="00BC75CE"/>
    <w:pPr>
      <w:keepNext w:val="1"/>
      <w:keepLines w:val="1"/>
      <w:spacing w:after="80" w:before="160"/>
      <w:outlineLvl w:val="1"/>
    </w:pPr>
    <w:rPr>
      <w:rFonts w:asciiTheme="majorHAnsi" w:cstheme="majorBidi" w:eastAsiaTheme="majorEastAsia" w:hAnsiTheme="majorHAnsi"/>
      <w:color w:val="0f4761" w:themeColor="accent1" w:themeShade="0000BF"/>
      <w:sz w:val="32"/>
      <w:szCs w:val="40"/>
    </w:rPr>
  </w:style>
  <w:style w:type="paragraph" w:styleId="Heading3">
    <w:name w:val="heading 3"/>
    <w:basedOn w:val="Normal"/>
    <w:next w:val="Normal"/>
    <w:link w:val="Heading3Char"/>
    <w:uiPriority w:val="9"/>
    <w:semiHidden w:val="1"/>
    <w:unhideWhenUsed w:val="1"/>
    <w:qFormat w:val="1"/>
    <w:rsid w:val="00BC75CE"/>
    <w:pPr>
      <w:keepNext w:val="1"/>
      <w:keepLines w:val="1"/>
      <w:spacing w:after="80" w:before="160"/>
      <w:outlineLvl w:val="2"/>
    </w:pPr>
    <w:rPr>
      <w:rFonts w:cstheme="majorBidi" w:eastAsiaTheme="majorEastAsia"/>
      <w:color w:val="0f4761" w:themeColor="accent1" w:themeShade="0000BF"/>
      <w:sz w:val="28"/>
      <w:szCs w:val="35"/>
    </w:rPr>
  </w:style>
  <w:style w:type="paragraph" w:styleId="Heading4">
    <w:name w:val="heading 4"/>
    <w:basedOn w:val="Normal"/>
    <w:next w:val="Normal"/>
    <w:link w:val="Heading4Char"/>
    <w:uiPriority w:val="9"/>
    <w:semiHidden w:val="1"/>
    <w:unhideWhenUsed w:val="1"/>
    <w:qFormat w:val="1"/>
    <w:rsid w:val="00BC75CE"/>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BC75CE"/>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BC75CE"/>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BC75C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C75C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C75C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C75CE"/>
    <w:rPr>
      <w:rFonts w:asciiTheme="majorHAnsi" w:cstheme="majorBidi" w:eastAsiaTheme="majorEastAsia" w:hAnsiTheme="majorHAnsi"/>
      <w:color w:val="0f4761" w:themeColor="accent1" w:themeShade="0000BF"/>
      <w:sz w:val="40"/>
      <w:szCs w:val="50"/>
    </w:rPr>
  </w:style>
  <w:style w:type="character" w:styleId="Heading2Char" w:customStyle="1">
    <w:name w:val="Heading 2 Char"/>
    <w:basedOn w:val="DefaultParagraphFont"/>
    <w:link w:val="Heading2"/>
    <w:uiPriority w:val="9"/>
    <w:semiHidden w:val="1"/>
    <w:rsid w:val="00BC75CE"/>
    <w:rPr>
      <w:rFonts w:asciiTheme="majorHAnsi" w:cstheme="majorBidi" w:eastAsiaTheme="majorEastAsia" w:hAnsiTheme="majorHAnsi"/>
      <w:color w:val="0f4761" w:themeColor="accent1" w:themeShade="0000BF"/>
      <w:sz w:val="32"/>
      <w:szCs w:val="40"/>
    </w:rPr>
  </w:style>
  <w:style w:type="character" w:styleId="Heading3Char" w:customStyle="1">
    <w:name w:val="Heading 3 Char"/>
    <w:basedOn w:val="DefaultParagraphFont"/>
    <w:link w:val="Heading3"/>
    <w:uiPriority w:val="9"/>
    <w:semiHidden w:val="1"/>
    <w:rsid w:val="00BC75CE"/>
    <w:rPr>
      <w:rFonts w:cstheme="majorBidi" w:eastAsiaTheme="majorEastAsia"/>
      <w:color w:val="0f4761" w:themeColor="accent1" w:themeShade="0000BF"/>
      <w:sz w:val="28"/>
      <w:szCs w:val="35"/>
    </w:rPr>
  </w:style>
  <w:style w:type="character" w:styleId="Heading4Char" w:customStyle="1">
    <w:name w:val="Heading 4 Char"/>
    <w:basedOn w:val="DefaultParagraphFont"/>
    <w:link w:val="Heading4"/>
    <w:uiPriority w:val="9"/>
    <w:semiHidden w:val="1"/>
    <w:rsid w:val="00BC75C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BC75C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BC75C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C75C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C75C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C75C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BC75CE"/>
    <w:pPr>
      <w:spacing w:after="80" w:line="240" w:lineRule="auto"/>
      <w:contextualSpacing w:val="1"/>
    </w:pPr>
    <w:rPr>
      <w:rFonts w:asciiTheme="majorHAnsi" w:cstheme="majorBidi" w:eastAsiaTheme="majorEastAsia" w:hAnsiTheme="majorHAnsi"/>
      <w:spacing w:val="-10"/>
      <w:kern w:val="28"/>
      <w:sz w:val="56"/>
      <w:szCs w:val="71"/>
    </w:rPr>
  </w:style>
  <w:style w:type="character" w:styleId="TitleChar" w:customStyle="1">
    <w:name w:val="Title Char"/>
    <w:basedOn w:val="DefaultParagraphFont"/>
    <w:link w:val="Title"/>
    <w:uiPriority w:val="10"/>
    <w:rsid w:val="00BC75CE"/>
    <w:rPr>
      <w:rFonts w:asciiTheme="majorHAnsi" w:cstheme="majorBidi" w:eastAsiaTheme="majorEastAsia" w:hAnsiTheme="majorHAnsi"/>
      <w:spacing w:val="-10"/>
      <w:kern w:val="28"/>
      <w:sz w:val="56"/>
      <w:szCs w:val="71"/>
    </w:rPr>
  </w:style>
  <w:style w:type="paragraph" w:styleId="Subtitle">
    <w:name w:val="Subtitle"/>
    <w:basedOn w:val="Normal"/>
    <w:next w:val="Normal"/>
    <w:link w:val="SubtitleChar"/>
    <w:uiPriority w:val="11"/>
    <w:qFormat w:val="1"/>
    <w:rsid w:val="00BC75CE"/>
    <w:pPr>
      <w:numPr>
        <w:ilvl w:val="1"/>
      </w:numPr>
    </w:pPr>
    <w:rPr>
      <w:rFonts w:cstheme="majorBidi" w:eastAsiaTheme="majorEastAsia"/>
      <w:color w:val="595959" w:themeColor="text1" w:themeTint="0000A6"/>
      <w:spacing w:val="15"/>
      <w:sz w:val="28"/>
      <w:szCs w:val="35"/>
    </w:rPr>
  </w:style>
  <w:style w:type="character" w:styleId="SubtitleChar" w:customStyle="1">
    <w:name w:val="Subtitle Char"/>
    <w:basedOn w:val="DefaultParagraphFont"/>
    <w:link w:val="Subtitle"/>
    <w:uiPriority w:val="11"/>
    <w:rsid w:val="00BC75CE"/>
    <w:rPr>
      <w:rFonts w:cstheme="majorBidi" w:eastAsiaTheme="majorEastAsia"/>
      <w:color w:val="595959" w:themeColor="text1" w:themeTint="0000A6"/>
      <w:spacing w:val="15"/>
      <w:sz w:val="28"/>
      <w:szCs w:val="35"/>
    </w:rPr>
  </w:style>
  <w:style w:type="paragraph" w:styleId="Quote">
    <w:name w:val="Quote"/>
    <w:basedOn w:val="Normal"/>
    <w:next w:val="Normal"/>
    <w:link w:val="QuoteChar"/>
    <w:uiPriority w:val="29"/>
    <w:qFormat w:val="1"/>
    <w:rsid w:val="00BC75C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BC75CE"/>
    <w:rPr>
      <w:i w:val="1"/>
      <w:iCs w:val="1"/>
      <w:color w:val="404040" w:themeColor="text1" w:themeTint="0000BF"/>
    </w:rPr>
  </w:style>
  <w:style w:type="paragraph" w:styleId="ListParagraph">
    <w:name w:val="List Paragraph"/>
    <w:basedOn w:val="Normal"/>
    <w:uiPriority w:val="34"/>
    <w:qFormat w:val="1"/>
    <w:rsid w:val="00BC75CE"/>
    <w:pPr>
      <w:ind w:left="720"/>
      <w:contextualSpacing w:val="1"/>
    </w:pPr>
  </w:style>
  <w:style w:type="character" w:styleId="IntenseEmphasis">
    <w:name w:val="Intense Emphasis"/>
    <w:basedOn w:val="DefaultParagraphFont"/>
    <w:uiPriority w:val="21"/>
    <w:qFormat w:val="1"/>
    <w:rsid w:val="00BC75CE"/>
    <w:rPr>
      <w:i w:val="1"/>
      <w:iCs w:val="1"/>
      <w:color w:val="0f4761" w:themeColor="accent1" w:themeShade="0000BF"/>
    </w:rPr>
  </w:style>
  <w:style w:type="paragraph" w:styleId="IntenseQuote">
    <w:name w:val="Intense Quote"/>
    <w:basedOn w:val="Normal"/>
    <w:next w:val="Normal"/>
    <w:link w:val="IntenseQuoteChar"/>
    <w:uiPriority w:val="30"/>
    <w:qFormat w:val="1"/>
    <w:rsid w:val="00BC75C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BC75CE"/>
    <w:rPr>
      <w:i w:val="1"/>
      <w:iCs w:val="1"/>
      <w:color w:val="0f4761" w:themeColor="accent1" w:themeShade="0000BF"/>
    </w:rPr>
  </w:style>
  <w:style w:type="character" w:styleId="IntenseReference">
    <w:name w:val="Intense Reference"/>
    <w:basedOn w:val="DefaultParagraphFont"/>
    <w:uiPriority w:val="32"/>
    <w:qFormat w:val="1"/>
    <w:rsid w:val="00BC75CE"/>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info@amv2026.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q8SZZbb0Qe83aYpdtAf2Xk0Big==">CgMxLjA4AHIhMW1JRkhHeUR5c25WR2tKczFlV20xVzdCQUVPUldZVTQ1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2025-06-01T08:58:00Z</dcterms:created>
  <dc:creator>Ratchadawan</dc:creator>
</cp:coreProperties>
</file>